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中南林业科技大学高等学历继续教育学士学位    外国语水平考试网上报名操作手册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一、登录</w:t>
      </w:r>
    </w:p>
    <w:p>
      <w:p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 电脑浏览器打开https://lkdxw.mh.chaoxing.com/，点击考试报名入口。</w:t>
      </w:r>
    </w:p>
    <w:p>
      <w:pPr>
        <w:jc w:val="center"/>
      </w:pPr>
      <w:r>
        <w:drawing>
          <wp:inline distT="0" distB="0" distL="114300" distR="114300">
            <wp:extent cx="5265420" cy="243713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numPr>
          <w:ilvl w:val="0"/>
          <w:numId w:val="1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请分清楚自己的身份（成教生/自考生），年级，根据自己的身份选择报名入口，</w:t>
      </w:r>
      <w:r>
        <w:rPr>
          <w:rFonts w:hint="eastAsia"/>
          <w:color w:val="FF0000"/>
          <w:sz w:val="24"/>
          <w:szCs w:val="32"/>
          <w:lang w:val="en-US" w:eastAsia="zh-CN"/>
        </w:rPr>
        <w:t>22、23级成教生请选择第一个报名入口，其他年级成教生请选择第二个报名入口，自学考试学生请选择第三个报名入口。</w:t>
      </w:r>
    </w:p>
    <w:p>
      <w:pPr>
        <w:numPr>
          <w:ilvl w:val="0"/>
          <w:numId w:val="0"/>
        </w:numPr>
        <w:ind w:left="105" w:leftChars="0"/>
        <w:jc w:val="center"/>
      </w:pPr>
      <w:r>
        <w:drawing>
          <wp:inline distT="0" distB="0" distL="114300" distR="114300">
            <wp:extent cx="5269230" cy="3883025"/>
            <wp:effectExtent l="0" t="0" r="1270" b="31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36"/>
          <w:lang w:val="en-US" w:eastAsia="zh-CN"/>
        </w:rPr>
      </w:pP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二、成教生报考流程</w:t>
      </w:r>
    </w:p>
    <w:p>
      <w:pPr>
        <w:numPr>
          <w:ilvl w:val="0"/>
          <w:numId w:val="1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成教生点击对应报名入口进行登录，账号为学号，密码以自己改过的为准，若忘记密码，可联系站点老师进行重置。</w:t>
      </w:r>
    </w:p>
    <w:p>
      <w:pPr>
        <w:numPr>
          <w:ilvl w:val="0"/>
          <w:numId w:val="0"/>
        </w:numPr>
        <w:ind w:left="105" w:left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4500" cy="4273550"/>
            <wp:effectExtent l="0" t="0" r="0" b="6350"/>
            <wp:docPr id="14" name="图片 14" descr="169700987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70098785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center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="105" w:leftChars="0"/>
        <w:jc w:val="both"/>
      </w:pPr>
      <w:r>
        <w:drawing>
          <wp:inline distT="0" distB="0" distL="114300" distR="114300">
            <wp:extent cx="5268595" cy="2880995"/>
            <wp:effectExtent l="0" t="0" r="19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both"/>
      </w:pPr>
    </w:p>
    <w:p>
      <w:pPr>
        <w:numPr>
          <w:ilvl w:val="0"/>
          <w:numId w:val="1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点击“学生服务”——“学位外语考试”——“报名”，填写报考内容，上传照片，点击确认报名，报名完成后，可在页面查看到报考状态为已报考。</w:t>
      </w:r>
    </w:p>
    <w:p>
      <w:pPr>
        <w:numPr>
          <w:ilvl w:val="0"/>
          <w:numId w:val="0"/>
        </w:numPr>
        <w:ind w:left="105" w:leftChars="0"/>
        <w:jc w:val="both"/>
      </w:pPr>
      <w:r>
        <w:drawing>
          <wp:inline distT="0" distB="0" distL="114300" distR="114300">
            <wp:extent cx="5273675" cy="2710180"/>
            <wp:effectExtent l="0" t="0" r="952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both"/>
      </w:pPr>
    </w:p>
    <w:p>
      <w:pPr>
        <w:numPr>
          <w:ilvl w:val="0"/>
          <w:numId w:val="0"/>
        </w:numPr>
        <w:ind w:left="105" w:leftChars="0"/>
        <w:jc w:val="both"/>
      </w:pPr>
      <w:r>
        <w:drawing>
          <wp:inline distT="0" distB="0" distL="114300" distR="114300">
            <wp:extent cx="5270500" cy="23558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both"/>
      </w:pPr>
    </w:p>
    <w:p>
      <w:pPr>
        <w:numPr>
          <w:ilvl w:val="0"/>
          <w:numId w:val="0"/>
        </w:numPr>
        <w:ind w:left="105" w:leftChars="0"/>
        <w:jc w:val="both"/>
      </w:pPr>
      <w:r>
        <w:drawing>
          <wp:inline distT="0" distB="0" distL="114300" distR="114300">
            <wp:extent cx="5269865" cy="3198495"/>
            <wp:effectExtent l="0" t="0" r="6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both"/>
      </w:pPr>
      <w:r>
        <w:drawing>
          <wp:inline distT="0" distB="0" distL="114300" distR="114300">
            <wp:extent cx="5273040" cy="1857375"/>
            <wp:effectExtent l="0" t="0" r="1016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自考学生报考流程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选择“自考生报名”，根据页面提示，填写报名信息，点击“确认报名”，完成报名。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845050" cy="3892550"/>
            <wp:effectExtent l="0" t="0" r="6350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379470"/>
            <wp:effectExtent l="0" t="0" r="1016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975610"/>
            <wp:effectExtent l="0" t="0" r="1143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准考证打印</w:t>
      </w: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eastAsia"/>
          <w:color w:val="FF0000"/>
          <w:sz w:val="28"/>
          <w:szCs w:val="36"/>
          <w:lang w:val="en-US" w:eastAsia="zh-CN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请在11月6日至11月10日打印准考证</w:t>
      </w:r>
    </w:p>
    <w:p>
      <w:pPr>
        <w:numPr>
          <w:ilvl w:val="0"/>
          <w:numId w:val="3"/>
        </w:numPr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成教生按照报名入口，登录平台，在个人空间——学生服务——学位外语考试，点击下载准考证。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113280"/>
            <wp:effectExtent l="0" t="0" r="381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自考生请点击https://lkdxw.mh.chaoxing.com/page/554025/show，点击自考生准考证打印，输入考籍号和姓名，点击登录后，下载准考证。</w:t>
      </w: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143500" cy="3835400"/>
            <wp:effectExtent l="0" t="0" r="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7416C9"/>
    <w:multiLevelType w:val="singleLevel"/>
    <w:tmpl w:val="B97416C9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EACCF61E"/>
    <w:multiLevelType w:val="singleLevel"/>
    <w:tmpl w:val="EACCF61E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12C02230"/>
    <w:multiLevelType w:val="singleLevel"/>
    <w:tmpl w:val="12C0223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5MTBmMGEzNWU0OTViY2YyMWU5Njc5NGU0MThiODkifQ=="/>
  </w:docVars>
  <w:rsids>
    <w:rsidRoot w:val="70CE7C56"/>
    <w:rsid w:val="0FF738C5"/>
    <w:rsid w:val="10C02446"/>
    <w:rsid w:val="121673A5"/>
    <w:rsid w:val="49172B6D"/>
    <w:rsid w:val="4F943D9F"/>
    <w:rsid w:val="5BB32475"/>
    <w:rsid w:val="70CE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392</Words>
  <Characters>470</Characters>
  <Lines>0</Lines>
  <Paragraphs>0</Paragraphs>
  <TotalTime>138</TotalTime>
  <ScaleCrop>false</ScaleCrop>
  <LinksUpToDate>false</LinksUpToDate>
  <CharactersWithSpaces>471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2023-04-04T09:24:00Z</dcterms:created>
  <dc:creator>雷克雅未克1417010205</dc:creator>
  <cp:lastModifiedBy>WPS_1028334305</cp:lastModifiedBy>
  <dcterms:modified xsi:type="dcterms:W3CDTF">2023-10-16T09:00:45Z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4781D90804F64B82904DE07FEAFD423E_13</vt:lpwstr>
  </property>
</Properties>
</file>